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991431" w14:textId="77777777" w:rsidR="00513B17" w:rsidRPr="00513B17" w:rsidRDefault="00513B17" w:rsidP="00513B17">
      <w:pPr>
        <w:rPr>
          <w:b/>
          <w:i/>
          <w:color w:val="E36C0A" w:themeColor="accent6" w:themeShade="BF"/>
          <w:sz w:val="28"/>
          <w:szCs w:val="28"/>
        </w:rPr>
      </w:pPr>
      <w:r w:rsidRPr="00513B17">
        <w:rPr>
          <w:b/>
          <w:color w:val="E36C0A" w:themeColor="accent6" w:themeShade="BF"/>
          <w:sz w:val="28"/>
          <w:szCs w:val="28"/>
        </w:rPr>
        <w:t>ABNORMAL PSYCHOLOGY</w:t>
      </w:r>
    </w:p>
    <w:p w14:paraId="11A8666F" w14:textId="77777777" w:rsidR="00513B17" w:rsidRDefault="00513B17" w:rsidP="00513B17">
      <w:pPr>
        <w:pStyle w:val="Psychmadeclearheadings"/>
        <w:rPr>
          <w:b w:val="0"/>
          <w:color w:val="auto"/>
          <w:sz w:val="28"/>
          <w:szCs w:val="28"/>
        </w:rPr>
      </w:pPr>
      <w:r w:rsidRPr="00513B17">
        <w:rPr>
          <w:color w:val="E36C0A" w:themeColor="accent6" w:themeShade="BF"/>
          <w:sz w:val="28"/>
          <w:szCs w:val="28"/>
        </w:rPr>
        <w:t>Topic 1:</w:t>
      </w:r>
      <w:r w:rsidRPr="003A6B9F">
        <w:rPr>
          <w:color w:val="31849B" w:themeColor="accent5" w:themeShade="BF"/>
          <w:sz w:val="28"/>
          <w:szCs w:val="28"/>
        </w:rPr>
        <w:t xml:space="preserve">  </w:t>
      </w:r>
      <w:r w:rsidRPr="003A6B9F">
        <w:rPr>
          <w:b w:val="0"/>
          <w:color w:val="auto"/>
          <w:sz w:val="28"/>
          <w:szCs w:val="28"/>
        </w:rPr>
        <w:t>Factors influencing diagnosis</w:t>
      </w:r>
    </w:p>
    <w:p w14:paraId="046E6082" w14:textId="60206A4C" w:rsidR="00513B17" w:rsidRPr="00DD75AB" w:rsidRDefault="00513B17" w:rsidP="00513B17">
      <w:pPr>
        <w:rPr>
          <w:b/>
        </w:rPr>
      </w:pPr>
      <w:r w:rsidRPr="00513B17">
        <w:rPr>
          <w:b/>
          <w:color w:val="E36C0A" w:themeColor="accent6" w:themeShade="BF"/>
          <w:sz w:val="28"/>
          <w:szCs w:val="28"/>
        </w:rPr>
        <w:t>Content:</w:t>
      </w:r>
      <w:r>
        <w:rPr>
          <w:color w:val="FF0000"/>
          <w:sz w:val="28"/>
          <w:szCs w:val="28"/>
        </w:rPr>
        <w:t xml:space="preserve"> </w:t>
      </w:r>
      <w:r w:rsidR="00E64759" w:rsidRPr="00E64759">
        <w:rPr>
          <w:sz w:val="28"/>
          <w:szCs w:val="28"/>
        </w:rPr>
        <w:t>The role of clinical biases in diagnosis</w:t>
      </w:r>
    </w:p>
    <w:p w14:paraId="197906D6" w14:textId="77777777" w:rsidR="00513B17" w:rsidRPr="003A6B9F" w:rsidRDefault="00513B17" w:rsidP="00513B17">
      <w:pPr>
        <w:widowControl w:val="0"/>
        <w:autoSpaceDE w:val="0"/>
        <w:autoSpaceDN w:val="0"/>
        <w:adjustRightInd w:val="0"/>
        <w:rPr>
          <w:color w:val="auto"/>
          <w:sz w:val="28"/>
          <w:szCs w:val="28"/>
          <w:lang w:val="en-US"/>
        </w:rPr>
      </w:pPr>
      <w:r w:rsidRPr="00513B17">
        <w:rPr>
          <w:b/>
          <w:color w:val="E36C0A" w:themeColor="accent6" w:themeShade="BF"/>
          <w:sz w:val="28"/>
          <w:szCs w:val="28"/>
        </w:rPr>
        <w:t>Key Idea:</w:t>
      </w:r>
      <w:r w:rsidRPr="003A6B9F">
        <w:rPr>
          <w:color w:val="31849B" w:themeColor="accent5" w:themeShade="BF"/>
          <w:sz w:val="28"/>
          <w:szCs w:val="28"/>
        </w:rPr>
        <w:t xml:space="preserve">  </w:t>
      </w:r>
      <w:r w:rsidRPr="003A6B9F">
        <w:rPr>
          <w:color w:val="auto"/>
          <w:sz w:val="28"/>
          <w:szCs w:val="28"/>
          <w:lang w:val="en-US"/>
        </w:rPr>
        <w:t>Identifying what is normal and abnormal behaviour is problematic</w:t>
      </w:r>
    </w:p>
    <w:p w14:paraId="53080EA4" w14:textId="77777777" w:rsidR="00513B17" w:rsidRPr="001777CE" w:rsidRDefault="00513B17" w:rsidP="00513B17">
      <w:pPr>
        <w:rPr>
          <w:rFonts w:cstheme="minorHAnsi"/>
        </w:rPr>
      </w:pPr>
    </w:p>
    <w:p w14:paraId="5B163B72" w14:textId="69A9171D" w:rsidR="0078564B" w:rsidRPr="0078564B" w:rsidRDefault="00513B17" w:rsidP="00000AC6">
      <w:pPr>
        <w:widowControl w:val="0"/>
        <w:autoSpaceDE w:val="0"/>
        <w:autoSpaceDN w:val="0"/>
        <w:adjustRightInd w:val="0"/>
        <w:rPr>
          <w:rFonts w:cstheme="majorHAnsi"/>
          <w:b/>
          <w:i/>
          <w:color w:val="222222"/>
          <w:sz w:val="28"/>
          <w:szCs w:val="28"/>
          <w:shd w:val="clear" w:color="auto" w:fill="FFFFFF"/>
        </w:rPr>
      </w:pPr>
      <w:r w:rsidRPr="00513B17">
        <w:rPr>
          <w:rFonts w:cstheme="minorHAnsi"/>
          <w:b/>
          <w:color w:val="E36C0A" w:themeColor="accent6" w:themeShade="BF"/>
          <w:sz w:val="28"/>
          <w:szCs w:val="28"/>
        </w:rPr>
        <w:t>KEY STUDY</w:t>
      </w:r>
      <w:r w:rsidR="00000AC6" w:rsidRPr="00000AC6">
        <w:rPr>
          <w:b/>
          <w:lang w:val="en-US"/>
        </w:rPr>
        <w:t xml:space="preserve"> </w:t>
      </w:r>
      <w:r w:rsidR="00000AC6" w:rsidRPr="00000AC6">
        <w:rPr>
          <w:b/>
          <w:i/>
          <w:sz w:val="28"/>
          <w:szCs w:val="28"/>
          <w:lang w:val="en-US"/>
        </w:rPr>
        <w:t>Jenkins-Hall and Sacco (1991)</w:t>
      </w:r>
      <w:r w:rsidR="00000AC6">
        <w:rPr>
          <w:b/>
          <w:i/>
          <w:sz w:val="28"/>
          <w:szCs w:val="28"/>
          <w:lang w:val="en-US"/>
        </w:rPr>
        <w:t>.</w:t>
      </w:r>
      <w:r w:rsidR="00000AC6">
        <w:rPr>
          <w:b/>
          <w:lang w:val="en-US"/>
        </w:rPr>
        <w:t xml:space="preserve"> </w:t>
      </w:r>
      <w:r w:rsidR="009A0CEE">
        <w:rPr>
          <w:b/>
          <w:lang w:val="en-US"/>
        </w:rPr>
        <w:t xml:space="preserve">  </w:t>
      </w:r>
      <w:r w:rsidR="009A0CEE" w:rsidRPr="009A0CEE">
        <w:rPr>
          <w:b/>
          <w:i/>
          <w:sz w:val="28"/>
          <w:szCs w:val="28"/>
          <w:lang w:val="en-US"/>
        </w:rPr>
        <w:t>Effect of Client Race and Depression</w:t>
      </w:r>
      <w:r w:rsidR="009A0CEE">
        <w:rPr>
          <w:b/>
          <w:lang w:val="en-US"/>
        </w:rPr>
        <w:t xml:space="preserve"> </w:t>
      </w:r>
      <w:r w:rsidR="009A0CEE" w:rsidRPr="009A0CEE">
        <w:rPr>
          <w:b/>
          <w:i/>
          <w:sz w:val="28"/>
          <w:szCs w:val="28"/>
          <w:lang w:val="en-US"/>
        </w:rPr>
        <w:t>on Evaluations by White Therapists</w:t>
      </w:r>
      <w:r w:rsidR="009A0CEE">
        <w:rPr>
          <w:b/>
          <w:i/>
          <w:sz w:val="28"/>
          <w:szCs w:val="28"/>
          <w:lang w:val="en-US"/>
        </w:rPr>
        <w:t>.</w:t>
      </w:r>
    </w:p>
    <w:p w14:paraId="46A133AA" w14:textId="77777777" w:rsidR="0078564B" w:rsidRDefault="0078564B" w:rsidP="00513B17">
      <w:pPr>
        <w:widowControl w:val="0"/>
        <w:autoSpaceDE w:val="0"/>
        <w:autoSpaceDN w:val="0"/>
        <w:adjustRightInd w:val="0"/>
        <w:rPr>
          <w:rFonts w:cstheme="minorHAnsi"/>
          <w:b/>
          <w:color w:val="E36C0A" w:themeColor="accent6" w:themeShade="BF"/>
        </w:rPr>
      </w:pPr>
    </w:p>
    <w:p w14:paraId="799B65FA" w14:textId="77777777" w:rsidR="00513B17" w:rsidRPr="00513B17" w:rsidRDefault="00513B17" w:rsidP="00513B17">
      <w:pPr>
        <w:widowControl w:val="0"/>
        <w:autoSpaceDE w:val="0"/>
        <w:autoSpaceDN w:val="0"/>
        <w:adjustRightInd w:val="0"/>
        <w:rPr>
          <w:rFonts w:cstheme="minorHAnsi"/>
          <w:b/>
          <w:color w:val="E36C0A" w:themeColor="accent6" w:themeShade="BF"/>
        </w:rPr>
      </w:pPr>
      <w:r w:rsidRPr="00513B17">
        <w:rPr>
          <w:rFonts w:cstheme="minorHAnsi"/>
          <w:b/>
          <w:color w:val="E36C0A" w:themeColor="accent6" w:themeShade="BF"/>
        </w:rPr>
        <w:t>Brief Summary</w:t>
      </w:r>
    </w:p>
    <w:p w14:paraId="0ADF51A6" w14:textId="456B1313" w:rsidR="00513B17" w:rsidRPr="009A0CEE" w:rsidRDefault="009A0CEE" w:rsidP="00513B17">
      <w:pPr>
        <w:pStyle w:val="Psychmadeclearheadings"/>
        <w:rPr>
          <w:b w:val="0"/>
          <w:color w:val="auto"/>
          <w:lang w:val="en-US"/>
        </w:rPr>
      </w:pPr>
      <w:r>
        <w:rPr>
          <w:b w:val="0"/>
          <w:color w:val="auto"/>
          <w:lang w:val="en-US"/>
        </w:rPr>
        <w:t xml:space="preserve">This study into clinical biases in diagnosis examined the effect of client race and depression level on global and interpersonal evaluations by </w:t>
      </w:r>
      <w:r w:rsidRPr="009A0CEE">
        <w:rPr>
          <w:b w:val="0"/>
          <w:color w:val="auto"/>
          <w:lang w:val="en-US"/>
        </w:rPr>
        <w:t xml:space="preserve">European American psychiatrists </w:t>
      </w:r>
      <w:r>
        <w:rPr>
          <w:b w:val="0"/>
          <w:color w:val="auto"/>
          <w:lang w:val="en-US"/>
        </w:rPr>
        <w:t xml:space="preserve">who </w:t>
      </w:r>
      <w:r w:rsidRPr="009A0CEE">
        <w:rPr>
          <w:b w:val="0"/>
          <w:color w:val="auto"/>
          <w:lang w:val="en-US"/>
        </w:rPr>
        <w:t>watched a filmed clinical interview with four women</w:t>
      </w:r>
      <w:r>
        <w:rPr>
          <w:b w:val="0"/>
          <w:color w:val="auto"/>
          <w:lang w:val="en-US"/>
        </w:rPr>
        <w:t>.</w:t>
      </w:r>
      <w:r w:rsidRPr="009A0CEE">
        <w:rPr>
          <w:b w:val="0"/>
          <w:color w:val="auto"/>
          <w:lang w:val="en-US"/>
        </w:rPr>
        <w:t xml:space="preserve"> </w:t>
      </w:r>
      <w:r>
        <w:rPr>
          <w:b w:val="0"/>
          <w:color w:val="auto"/>
          <w:lang w:val="en-US"/>
        </w:rPr>
        <w:t>They</w:t>
      </w:r>
      <w:r w:rsidRPr="009A0CEE">
        <w:rPr>
          <w:b w:val="0"/>
          <w:color w:val="auto"/>
          <w:lang w:val="en-US"/>
        </w:rPr>
        <w:t xml:space="preserve"> rated an African American woman with depression in more negative terms and saw her as less socially competent than the depressed European American woman.</w:t>
      </w:r>
    </w:p>
    <w:p w14:paraId="59416C19" w14:textId="77777777" w:rsidR="00CF5E41" w:rsidRPr="00CF5E41" w:rsidRDefault="00CF5E41" w:rsidP="00513B17">
      <w:pPr>
        <w:pStyle w:val="Psychmadeclearheadings"/>
        <w:rPr>
          <w:rFonts w:cstheme="minorHAnsi"/>
          <w:b w:val="0"/>
          <w:color w:val="auto"/>
        </w:rPr>
      </w:pPr>
    </w:p>
    <w:p w14:paraId="344C1131" w14:textId="77777777" w:rsidR="00513B17" w:rsidRDefault="00513B17" w:rsidP="00513B17">
      <w:pPr>
        <w:pStyle w:val="Psychmadeclearheadings"/>
        <w:rPr>
          <w:rFonts w:cstheme="minorHAnsi"/>
          <w:color w:val="E36C0A" w:themeColor="accent6" w:themeShade="BF"/>
        </w:rPr>
      </w:pPr>
      <w:r w:rsidRPr="00CF5E41">
        <w:rPr>
          <w:rFonts w:cstheme="minorHAnsi"/>
          <w:color w:val="E36C0A" w:themeColor="accent6" w:themeShade="BF"/>
        </w:rPr>
        <w:t>Aim</w:t>
      </w:r>
    </w:p>
    <w:p w14:paraId="478097EE" w14:textId="1C0D91FB" w:rsidR="00513B17" w:rsidRDefault="00624BFB" w:rsidP="00624BFB">
      <w:pPr>
        <w:pStyle w:val="Psychmadeclearheadings"/>
        <w:rPr>
          <w:rFonts w:cstheme="minorHAnsi"/>
          <w:b w:val="0"/>
          <w:color w:val="auto"/>
        </w:rPr>
      </w:pPr>
      <w:r w:rsidRPr="00624BFB">
        <w:rPr>
          <w:rFonts w:cstheme="minorHAnsi"/>
          <w:b w:val="0"/>
          <w:color w:val="auto"/>
        </w:rPr>
        <w:t xml:space="preserve">To </w:t>
      </w:r>
      <w:r w:rsidR="00393E4A">
        <w:rPr>
          <w:rFonts w:cstheme="minorHAnsi"/>
          <w:b w:val="0"/>
          <w:color w:val="auto"/>
        </w:rPr>
        <w:t>investigate if and how racial bias affected clinicians’ judgements regarding clients with mental disorders.</w:t>
      </w:r>
    </w:p>
    <w:p w14:paraId="2F14ADBF" w14:textId="77777777" w:rsidR="00624BFB" w:rsidRDefault="00624BFB" w:rsidP="00624BFB">
      <w:pPr>
        <w:pStyle w:val="Psychmadeclearheadings"/>
        <w:rPr>
          <w:rFonts w:cstheme="minorHAnsi"/>
          <w:b w:val="0"/>
          <w:color w:val="auto"/>
        </w:rPr>
      </w:pPr>
    </w:p>
    <w:p w14:paraId="6FC94476" w14:textId="349F7D89" w:rsidR="00624BFB" w:rsidRDefault="00624BFB" w:rsidP="00624BFB">
      <w:pPr>
        <w:pStyle w:val="Psychmadeclearheadings"/>
        <w:rPr>
          <w:rFonts w:cstheme="minorHAnsi"/>
          <w:color w:val="E36C0A" w:themeColor="accent6" w:themeShade="BF"/>
        </w:rPr>
      </w:pPr>
      <w:r w:rsidRPr="00C524BF">
        <w:rPr>
          <w:rFonts w:cstheme="minorHAnsi"/>
          <w:color w:val="E36C0A" w:themeColor="accent6" w:themeShade="BF"/>
        </w:rPr>
        <w:t>Participants</w:t>
      </w:r>
    </w:p>
    <w:p w14:paraId="1C1033CA" w14:textId="778BF880" w:rsidR="00624BFB" w:rsidRPr="00624BFB" w:rsidRDefault="00C524BF" w:rsidP="00624BFB">
      <w:pPr>
        <w:pStyle w:val="Psychmadeclearheadings"/>
        <w:rPr>
          <w:rFonts w:cstheme="minorHAnsi"/>
          <w:b w:val="0"/>
          <w:color w:val="auto"/>
        </w:rPr>
      </w:pPr>
      <w:r>
        <w:rPr>
          <w:rFonts w:cstheme="minorHAnsi"/>
          <w:b w:val="0"/>
          <w:color w:val="auto"/>
        </w:rPr>
        <w:t>A volunteer sample of 62 white USA psychotherapists  (23 male, 39 female, mean age of 36 years old) with at least a Master’s degree and/or 3 years of experience in individual psychotherapy.</w:t>
      </w:r>
    </w:p>
    <w:p w14:paraId="659FD09A" w14:textId="77777777" w:rsidR="00624BFB" w:rsidRPr="00513B17" w:rsidRDefault="00624BFB" w:rsidP="00624BFB">
      <w:pPr>
        <w:pStyle w:val="Psychmadeclearheadings"/>
        <w:rPr>
          <w:rFonts w:cstheme="minorHAnsi"/>
          <w:color w:val="E36C0A" w:themeColor="accent6" w:themeShade="BF"/>
        </w:rPr>
      </w:pPr>
    </w:p>
    <w:p w14:paraId="2B516273" w14:textId="77777777" w:rsidR="00513B17" w:rsidRPr="00513B17" w:rsidRDefault="00513B17" w:rsidP="00513B17">
      <w:pPr>
        <w:pStyle w:val="Psychmadeclearheadings"/>
        <w:rPr>
          <w:rFonts w:cstheme="minorHAnsi"/>
          <w:color w:val="E36C0A" w:themeColor="accent6" w:themeShade="BF"/>
        </w:rPr>
      </w:pPr>
      <w:r w:rsidRPr="00513B17">
        <w:rPr>
          <w:rFonts w:cstheme="minorHAnsi"/>
          <w:color w:val="E36C0A" w:themeColor="accent6" w:themeShade="BF"/>
        </w:rPr>
        <w:t>Procedure</w:t>
      </w:r>
    </w:p>
    <w:p w14:paraId="17EE7D33" w14:textId="48B7CBE0" w:rsidR="00513B17" w:rsidRDefault="004643A1" w:rsidP="00624BFB">
      <w:pPr>
        <w:pStyle w:val="Psychmadeclearheadings"/>
        <w:rPr>
          <w:rFonts w:cstheme="minorHAnsi"/>
          <w:b w:val="0"/>
          <w:color w:val="auto"/>
        </w:rPr>
      </w:pPr>
      <w:r>
        <w:rPr>
          <w:rFonts w:cstheme="minorHAnsi"/>
          <w:b w:val="0"/>
          <w:color w:val="auto"/>
        </w:rPr>
        <w:t>Participants were shown a</w:t>
      </w:r>
      <w:r w:rsidR="00C524BF">
        <w:rPr>
          <w:rFonts w:cstheme="minorHAnsi"/>
          <w:b w:val="0"/>
          <w:color w:val="auto"/>
        </w:rPr>
        <w:t xml:space="preserve"> 3 min section of a video showing interaction between a ‘client’ and a ‘therapist’.  The ‘client’ was either a white or black female and was acting a ‘depressed’ or ‘non-depressed’ role (4 conditions).  Each therapist viewed only one of the possible 4 conditions. The videos were developed using a script of questions from a standardised depression inventory and contrived answers to those questions, showing the presence or absence of common major symptoms of depression.</w:t>
      </w:r>
      <w:r>
        <w:rPr>
          <w:rFonts w:cstheme="minorHAnsi"/>
          <w:b w:val="0"/>
          <w:color w:val="auto"/>
        </w:rPr>
        <w:t xml:space="preserve">  Participants thought they were viewing a real client/therapist interaction.  </w:t>
      </w:r>
    </w:p>
    <w:p w14:paraId="7D7ED7E2" w14:textId="77777777" w:rsidR="00C524BF" w:rsidRDefault="00C524BF" w:rsidP="00624BFB">
      <w:pPr>
        <w:pStyle w:val="Psychmadeclearheadings"/>
        <w:rPr>
          <w:rFonts w:cstheme="minorHAnsi"/>
          <w:b w:val="0"/>
          <w:color w:val="auto"/>
        </w:rPr>
      </w:pPr>
    </w:p>
    <w:p w14:paraId="0878BF16" w14:textId="411C443E" w:rsidR="00C524BF" w:rsidRDefault="00C524BF" w:rsidP="00624BFB">
      <w:pPr>
        <w:pStyle w:val="Psychmadeclearheadings"/>
        <w:rPr>
          <w:rFonts w:cstheme="minorHAnsi"/>
          <w:b w:val="0"/>
          <w:color w:val="auto"/>
        </w:rPr>
      </w:pPr>
      <w:r>
        <w:rPr>
          <w:rFonts w:cstheme="minorHAnsi"/>
          <w:b w:val="0"/>
          <w:color w:val="auto"/>
        </w:rPr>
        <w:t xml:space="preserve">Participants were also given a brief written description of the client they viewed, as a 27 year-old seeking therapy for ‘communication problems’ with her husband.  The depressed condition included complaints of depressed mood, difficulty sleeping, and fatigue.  After viewing the video, they completed a </w:t>
      </w:r>
      <w:r w:rsidR="004643A1">
        <w:rPr>
          <w:rFonts w:cstheme="minorHAnsi"/>
          <w:b w:val="0"/>
          <w:color w:val="auto"/>
        </w:rPr>
        <w:t>questionnaire containing multiple rating scales of social competence, depression and psychological states, referring to the ‘client’ whom they had just viewed.</w:t>
      </w:r>
    </w:p>
    <w:p w14:paraId="2A5C0B38" w14:textId="77777777" w:rsidR="00624BFB" w:rsidRDefault="00624BFB" w:rsidP="00624BFB">
      <w:pPr>
        <w:pStyle w:val="Psychmadeclearheadings"/>
        <w:rPr>
          <w:rFonts w:cstheme="minorHAnsi"/>
          <w:b w:val="0"/>
          <w:color w:val="auto"/>
        </w:rPr>
      </w:pPr>
    </w:p>
    <w:p w14:paraId="3345CBA5" w14:textId="77777777" w:rsidR="00513B17" w:rsidRPr="00513B17" w:rsidRDefault="00513B17" w:rsidP="00513B17">
      <w:pPr>
        <w:pStyle w:val="Psychmadeclearheadings"/>
        <w:rPr>
          <w:rFonts w:cstheme="minorHAnsi"/>
          <w:color w:val="E36C0A" w:themeColor="accent6" w:themeShade="BF"/>
        </w:rPr>
      </w:pPr>
      <w:r w:rsidRPr="00623A35">
        <w:rPr>
          <w:rFonts w:cstheme="minorHAnsi"/>
          <w:color w:val="E36C0A" w:themeColor="accent6" w:themeShade="BF"/>
        </w:rPr>
        <w:t>Results</w:t>
      </w:r>
    </w:p>
    <w:p w14:paraId="4C57AD0E" w14:textId="74EC6E64" w:rsidR="00624BFB" w:rsidRDefault="004643A1" w:rsidP="00624BFB">
      <w:pPr>
        <w:widowControl w:val="0"/>
        <w:autoSpaceDE w:val="0"/>
        <w:autoSpaceDN w:val="0"/>
        <w:adjustRightInd w:val="0"/>
        <w:rPr>
          <w:rFonts w:cstheme="minorHAnsi"/>
          <w:color w:val="auto"/>
        </w:rPr>
      </w:pPr>
      <w:r>
        <w:rPr>
          <w:rFonts w:cstheme="minorHAnsi"/>
          <w:color w:val="auto"/>
        </w:rPr>
        <w:t>Pa</w:t>
      </w:r>
      <w:r w:rsidR="0040256A">
        <w:rPr>
          <w:rFonts w:cstheme="minorHAnsi"/>
          <w:color w:val="auto"/>
        </w:rPr>
        <w:t xml:space="preserve">rticipants rated the depressed clients </w:t>
      </w:r>
      <w:r>
        <w:rPr>
          <w:rFonts w:cstheme="minorHAnsi"/>
          <w:color w:val="auto"/>
        </w:rPr>
        <w:t>sig</w:t>
      </w:r>
      <w:r w:rsidR="00FD1FEF">
        <w:rPr>
          <w:rFonts w:cstheme="minorHAnsi"/>
          <w:color w:val="auto"/>
        </w:rPr>
        <w:t>nificantly higher on depression</w:t>
      </w:r>
      <w:r>
        <w:rPr>
          <w:rFonts w:cstheme="minorHAnsi"/>
          <w:color w:val="auto"/>
        </w:rPr>
        <w:t xml:space="preserve"> t</w:t>
      </w:r>
      <w:r w:rsidR="00D4296C">
        <w:rPr>
          <w:rFonts w:cstheme="minorHAnsi"/>
          <w:color w:val="auto"/>
        </w:rPr>
        <w:t>han the non-depressed client</w:t>
      </w:r>
      <w:r w:rsidR="00455E45">
        <w:rPr>
          <w:rFonts w:cstheme="minorHAnsi"/>
          <w:color w:val="auto"/>
        </w:rPr>
        <w:t xml:space="preserve">s, </w:t>
      </w:r>
      <w:r w:rsidR="006442A4">
        <w:rPr>
          <w:rFonts w:cstheme="minorHAnsi"/>
          <w:color w:val="auto"/>
        </w:rPr>
        <w:t>although the black non-depressed and the white non-depressed clients</w:t>
      </w:r>
      <w:r w:rsidR="00C72CD8">
        <w:rPr>
          <w:rFonts w:cstheme="minorHAnsi"/>
          <w:color w:val="auto"/>
        </w:rPr>
        <w:t xml:space="preserve"> were rated similarly.  </w:t>
      </w:r>
      <w:r w:rsidR="00FD1FEF">
        <w:rPr>
          <w:rFonts w:cstheme="minorHAnsi"/>
          <w:color w:val="auto"/>
        </w:rPr>
        <w:t>However, they rated</w:t>
      </w:r>
      <w:r w:rsidR="00455E45">
        <w:rPr>
          <w:rFonts w:cstheme="minorHAnsi"/>
          <w:color w:val="auto"/>
        </w:rPr>
        <w:t xml:space="preserve"> the black </w:t>
      </w:r>
      <w:r w:rsidR="00FD1FEF">
        <w:rPr>
          <w:rFonts w:cstheme="minorHAnsi"/>
          <w:color w:val="auto"/>
        </w:rPr>
        <w:t xml:space="preserve">depressed clients </w:t>
      </w:r>
      <w:r w:rsidR="00D4296C">
        <w:rPr>
          <w:rFonts w:cstheme="minorHAnsi"/>
          <w:color w:val="auto"/>
        </w:rPr>
        <w:t xml:space="preserve">significantly more </w:t>
      </w:r>
      <w:r w:rsidR="00455E45">
        <w:rPr>
          <w:rFonts w:cstheme="minorHAnsi"/>
          <w:color w:val="auto"/>
        </w:rPr>
        <w:t>negatively</w:t>
      </w:r>
      <w:r w:rsidR="00FD1FEF">
        <w:rPr>
          <w:rFonts w:cstheme="minorHAnsi"/>
          <w:color w:val="auto"/>
        </w:rPr>
        <w:t xml:space="preserve"> on global and </w:t>
      </w:r>
      <w:r w:rsidR="004A03BC">
        <w:rPr>
          <w:rFonts w:cstheme="minorHAnsi"/>
          <w:color w:val="auto"/>
        </w:rPr>
        <w:t>interpersonal dimensions</w:t>
      </w:r>
      <w:r w:rsidR="00455E45">
        <w:rPr>
          <w:rFonts w:cstheme="minorHAnsi"/>
          <w:color w:val="auto"/>
        </w:rPr>
        <w:t xml:space="preserve"> than the white </w:t>
      </w:r>
      <w:r w:rsidR="00D4296C">
        <w:rPr>
          <w:rFonts w:cstheme="minorHAnsi"/>
          <w:color w:val="auto"/>
        </w:rPr>
        <w:t>depressed clients.</w:t>
      </w:r>
      <w:r w:rsidR="0040256A">
        <w:rPr>
          <w:rFonts w:cstheme="minorHAnsi"/>
          <w:color w:val="auto"/>
        </w:rPr>
        <w:t xml:space="preserve"> </w:t>
      </w:r>
      <w:r w:rsidR="00455E45">
        <w:rPr>
          <w:rFonts w:cstheme="minorHAnsi"/>
          <w:color w:val="auto"/>
        </w:rPr>
        <w:t>A combination of being both black and depressed resulted in a more negative rating than any other condition.</w:t>
      </w:r>
      <w:r w:rsidR="006442A4">
        <w:rPr>
          <w:rFonts w:cstheme="minorHAnsi"/>
          <w:color w:val="auto"/>
        </w:rPr>
        <w:t xml:space="preserve"> </w:t>
      </w:r>
    </w:p>
    <w:p w14:paraId="0DA7E1CB" w14:textId="77777777" w:rsidR="00A40D63" w:rsidRPr="00A40D63" w:rsidRDefault="00A40D63" w:rsidP="00513B17">
      <w:pPr>
        <w:pStyle w:val="Psychmadeclearheadings"/>
        <w:rPr>
          <w:rFonts w:cstheme="minorHAnsi"/>
          <w:b w:val="0"/>
          <w:color w:val="auto"/>
        </w:rPr>
      </w:pPr>
    </w:p>
    <w:p w14:paraId="23AAEBB4" w14:textId="77777777" w:rsidR="00FD1FEF" w:rsidRDefault="00FD1FEF" w:rsidP="00513B17">
      <w:pPr>
        <w:pStyle w:val="Psychmadeclearheadings"/>
        <w:rPr>
          <w:rFonts w:cstheme="minorHAnsi"/>
          <w:color w:val="E36C0A" w:themeColor="accent6" w:themeShade="BF"/>
        </w:rPr>
      </w:pPr>
    </w:p>
    <w:p w14:paraId="6F212DF5" w14:textId="77777777" w:rsidR="00FD1FEF" w:rsidRDefault="00FD1FEF" w:rsidP="00513B17">
      <w:pPr>
        <w:pStyle w:val="Psychmadeclearheadings"/>
        <w:rPr>
          <w:rFonts w:cstheme="minorHAnsi"/>
          <w:color w:val="E36C0A" w:themeColor="accent6" w:themeShade="BF"/>
        </w:rPr>
      </w:pPr>
    </w:p>
    <w:p w14:paraId="497A456A" w14:textId="77777777" w:rsidR="00513B17" w:rsidRDefault="00513B17" w:rsidP="00513B17">
      <w:pPr>
        <w:pStyle w:val="Psychmadeclearheadings"/>
        <w:rPr>
          <w:rFonts w:cstheme="minorHAnsi"/>
          <w:color w:val="E36C0A" w:themeColor="accent6" w:themeShade="BF"/>
        </w:rPr>
      </w:pPr>
      <w:r w:rsidRPr="00513B17">
        <w:rPr>
          <w:rFonts w:cstheme="minorHAnsi"/>
          <w:color w:val="E36C0A" w:themeColor="accent6" w:themeShade="BF"/>
        </w:rPr>
        <w:lastRenderedPageBreak/>
        <w:t>Conclusion</w:t>
      </w:r>
    </w:p>
    <w:p w14:paraId="0973674F" w14:textId="53FB312B" w:rsidR="00C72CD8" w:rsidRPr="00FD1FEF" w:rsidRDefault="00FD1FEF" w:rsidP="00513B17">
      <w:pPr>
        <w:pStyle w:val="Psychmadeclearheadings"/>
        <w:rPr>
          <w:rFonts w:cstheme="minorHAnsi"/>
          <w:b w:val="0"/>
          <w:color w:val="auto"/>
        </w:rPr>
      </w:pPr>
      <w:r>
        <w:rPr>
          <w:rFonts w:cstheme="minorHAnsi"/>
          <w:b w:val="0"/>
          <w:color w:val="auto"/>
        </w:rPr>
        <w:t xml:space="preserve">The therapists </w:t>
      </w:r>
      <w:r w:rsidR="004A03BC">
        <w:rPr>
          <w:rFonts w:cstheme="minorHAnsi"/>
          <w:b w:val="0"/>
          <w:color w:val="auto"/>
        </w:rPr>
        <w:t>showed a racial bias against</w:t>
      </w:r>
      <w:r>
        <w:rPr>
          <w:rFonts w:cstheme="minorHAnsi"/>
          <w:b w:val="0"/>
          <w:color w:val="auto"/>
        </w:rPr>
        <w:t xml:space="preserve"> black clients</w:t>
      </w:r>
      <w:r w:rsidR="004A03BC">
        <w:rPr>
          <w:rFonts w:cstheme="minorHAnsi"/>
          <w:b w:val="0"/>
          <w:color w:val="auto"/>
        </w:rPr>
        <w:t xml:space="preserve"> in that they evaluated depressed black clients more negatively than depressed white clients.</w:t>
      </w:r>
      <w:r>
        <w:rPr>
          <w:rFonts w:cstheme="minorHAnsi"/>
          <w:b w:val="0"/>
          <w:color w:val="auto"/>
        </w:rPr>
        <w:t xml:space="preserve"> </w:t>
      </w:r>
      <w:r w:rsidR="00C72CD8" w:rsidRPr="00FD1FEF">
        <w:rPr>
          <w:rFonts w:cstheme="minorHAnsi"/>
          <w:b w:val="0"/>
          <w:color w:val="auto"/>
        </w:rPr>
        <w:t>Thi</w:t>
      </w:r>
      <w:r>
        <w:rPr>
          <w:rFonts w:cstheme="minorHAnsi"/>
          <w:b w:val="0"/>
          <w:color w:val="auto"/>
        </w:rPr>
        <w:t xml:space="preserve">s finding supports other research that has found that white people will discriminate against black people in situations where a failure to respond favourably could be attributable to factors other than ethnicity. </w:t>
      </w:r>
      <w:r w:rsidR="00FD0ACE">
        <w:rPr>
          <w:rFonts w:cstheme="minorHAnsi"/>
          <w:b w:val="0"/>
          <w:color w:val="auto"/>
        </w:rPr>
        <w:t xml:space="preserve">The negative evaluations could affect </w:t>
      </w:r>
      <w:r w:rsidR="00A83463">
        <w:rPr>
          <w:rFonts w:cstheme="minorHAnsi"/>
          <w:b w:val="0"/>
          <w:color w:val="auto"/>
        </w:rPr>
        <w:t xml:space="preserve">a </w:t>
      </w:r>
      <w:r w:rsidR="00FD0ACE">
        <w:rPr>
          <w:rFonts w:cstheme="minorHAnsi"/>
          <w:b w:val="0"/>
          <w:color w:val="auto"/>
        </w:rPr>
        <w:t xml:space="preserve">diagnosis of social competency while depressed, and </w:t>
      </w:r>
      <w:r w:rsidR="004A03BC">
        <w:rPr>
          <w:rFonts w:cstheme="minorHAnsi"/>
          <w:b w:val="0"/>
          <w:color w:val="auto"/>
        </w:rPr>
        <w:t xml:space="preserve">if maintained during therapy, could </w:t>
      </w:r>
      <w:r w:rsidR="00FD0ACE">
        <w:rPr>
          <w:rFonts w:cstheme="minorHAnsi"/>
          <w:b w:val="0"/>
          <w:color w:val="auto"/>
        </w:rPr>
        <w:t xml:space="preserve">also </w:t>
      </w:r>
      <w:r w:rsidR="004A03BC">
        <w:rPr>
          <w:rFonts w:cstheme="minorHAnsi"/>
          <w:b w:val="0"/>
          <w:color w:val="auto"/>
        </w:rPr>
        <w:t>affect the outcome of therapy.</w:t>
      </w:r>
    </w:p>
    <w:p w14:paraId="384ABA8E" w14:textId="77777777" w:rsidR="003330EF" w:rsidRDefault="003330EF" w:rsidP="003330EF">
      <w:pPr>
        <w:pStyle w:val="Psychmadeclearheadings"/>
        <w:rPr>
          <w:rFonts w:cstheme="minorHAnsi"/>
          <w:b w:val="0"/>
          <w:color w:val="000000" w:themeColor="text1"/>
        </w:rPr>
      </w:pPr>
    </w:p>
    <w:p w14:paraId="317B4747" w14:textId="3A39BC57" w:rsidR="00513B17" w:rsidRPr="00513B17" w:rsidRDefault="00513B17" w:rsidP="00513B17">
      <w:pPr>
        <w:pStyle w:val="Psychmadeclearheadings"/>
        <w:rPr>
          <w:rFonts w:cstheme="minorHAnsi"/>
          <w:color w:val="E36C0A" w:themeColor="accent6" w:themeShade="BF"/>
        </w:rPr>
      </w:pPr>
      <w:r w:rsidRPr="00513B17">
        <w:rPr>
          <w:rFonts w:cstheme="minorHAnsi"/>
          <w:color w:val="E36C0A" w:themeColor="accent6" w:themeShade="BF"/>
          <w:sz w:val="28"/>
          <w:szCs w:val="28"/>
        </w:rPr>
        <w:t xml:space="preserve">Evaluation of </w:t>
      </w:r>
      <w:r w:rsidR="00A83463">
        <w:rPr>
          <w:rFonts w:cstheme="minorHAnsi"/>
          <w:color w:val="E36C0A" w:themeColor="accent6" w:themeShade="BF"/>
          <w:sz w:val="28"/>
          <w:szCs w:val="28"/>
        </w:rPr>
        <w:t>Jenkins-Hall &amp; Sacco (1991)</w:t>
      </w:r>
    </w:p>
    <w:p w14:paraId="616A3C91" w14:textId="77777777" w:rsidR="00513B17" w:rsidRPr="00513B17" w:rsidRDefault="00513B17" w:rsidP="00513B17">
      <w:pPr>
        <w:pStyle w:val="Psychmadeclearheadings"/>
        <w:rPr>
          <w:rFonts w:cstheme="minorHAnsi"/>
          <w:color w:val="E36C0A" w:themeColor="accent6" w:themeShade="BF"/>
        </w:rPr>
      </w:pPr>
      <w:r w:rsidRPr="00513B17">
        <w:rPr>
          <w:rFonts w:cstheme="minorHAnsi"/>
          <w:color w:val="E36C0A" w:themeColor="accent6" w:themeShade="BF"/>
        </w:rPr>
        <w:t>Strengths</w:t>
      </w:r>
    </w:p>
    <w:p w14:paraId="6CBA925F" w14:textId="133C782A" w:rsidR="00482702" w:rsidRPr="00BE2449" w:rsidRDefault="00A83463" w:rsidP="00482702">
      <w:pPr>
        <w:pStyle w:val="Psychmadeclearheadings"/>
        <w:numPr>
          <w:ilvl w:val="0"/>
          <w:numId w:val="1"/>
        </w:numPr>
        <w:rPr>
          <w:rFonts w:cstheme="minorHAnsi"/>
          <w:b w:val="0"/>
          <w:color w:val="auto"/>
        </w:rPr>
      </w:pPr>
      <w:r>
        <w:rPr>
          <w:rFonts w:eastAsia="Times New Roman" w:cstheme="minorHAnsi"/>
          <w:b w:val="0"/>
          <w:color w:val="auto"/>
          <w:lang w:eastAsia="en-GB"/>
        </w:rPr>
        <w:t xml:space="preserve">Clinicians completed several different </w:t>
      </w:r>
      <w:r w:rsidR="00E779D6">
        <w:rPr>
          <w:rFonts w:eastAsia="Times New Roman" w:cstheme="minorHAnsi"/>
          <w:b w:val="0"/>
          <w:color w:val="auto"/>
          <w:lang w:eastAsia="en-GB"/>
        </w:rPr>
        <w:t xml:space="preserve">standardised </w:t>
      </w:r>
      <w:r>
        <w:rPr>
          <w:rFonts w:eastAsia="Times New Roman" w:cstheme="minorHAnsi"/>
          <w:b w:val="0"/>
          <w:color w:val="auto"/>
          <w:lang w:eastAsia="en-GB"/>
        </w:rPr>
        <w:t xml:space="preserve">measures for each client, measuring </w:t>
      </w:r>
      <w:r>
        <w:rPr>
          <w:rFonts w:cstheme="minorHAnsi"/>
          <w:b w:val="0"/>
          <w:color w:val="auto"/>
        </w:rPr>
        <w:t>social competence, depression and psychological states.  This triangulation of data</w:t>
      </w:r>
      <w:r w:rsidR="00E779D6">
        <w:rPr>
          <w:rFonts w:cstheme="minorHAnsi"/>
          <w:b w:val="0"/>
          <w:color w:val="auto"/>
        </w:rPr>
        <w:t xml:space="preserve"> and standardisation</w:t>
      </w:r>
      <w:r>
        <w:rPr>
          <w:rFonts w:cstheme="minorHAnsi"/>
          <w:b w:val="0"/>
          <w:color w:val="auto"/>
        </w:rPr>
        <w:t xml:space="preserve"> increased reliability of findings.</w:t>
      </w:r>
    </w:p>
    <w:p w14:paraId="2482892E" w14:textId="003EF3DA" w:rsidR="00BE2449" w:rsidRPr="00A76CCA" w:rsidRDefault="00A83463" w:rsidP="00482702">
      <w:pPr>
        <w:pStyle w:val="Psychmadeclearheadings"/>
        <w:numPr>
          <w:ilvl w:val="0"/>
          <w:numId w:val="1"/>
        </w:numPr>
        <w:rPr>
          <w:rFonts w:cstheme="minorHAnsi"/>
          <w:b w:val="0"/>
          <w:color w:val="auto"/>
        </w:rPr>
      </w:pPr>
      <w:r>
        <w:rPr>
          <w:rFonts w:eastAsia="Times New Roman" w:cstheme="minorHAnsi"/>
          <w:b w:val="0"/>
          <w:color w:val="auto"/>
          <w:lang w:eastAsia="en-GB"/>
        </w:rPr>
        <w:t>Necessary deception was employed, which reduced participant expectations.</w:t>
      </w:r>
    </w:p>
    <w:p w14:paraId="5A1E0BE7" w14:textId="7E00F3E5" w:rsidR="00A76CCA" w:rsidRDefault="00E779D6" w:rsidP="00482702">
      <w:pPr>
        <w:pStyle w:val="Psychmadeclearheadings"/>
        <w:numPr>
          <w:ilvl w:val="0"/>
          <w:numId w:val="1"/>
        </w:numPr>
        <w:rPr>
          <w:rFonts w:cstheme="minorHAnsi"/>
          <w:b w:val="0"/>
          <w:color w:val="auto"/>
        </w:rPr>
      </w:pPr>
      <w:r>
        <w:rPr>
          <w:rFonts w:eastAsia="Times New Roman" w:cstheme="minorHAnsi"/>
          <w:b w:val="0"/>
          <w:color w:val="auto"/>
          <w:lang w:eastAsia="en-GB"/>
        </w:rPr>
        <w:t>Because t</w:t>
      </w:r>
      <w:r w:rsidR="00A76CCA">
        <w:rPr>
          <w:rFonts w:eastAsia="Times New Roman" w:cstheme="minorHAnsi"/>
          <w:b w:val="0"/>
          <w:color w:val="auto"/>
          <w:lang w:eastAsia="en-GB"/>
        </w:rPr>
        <w:t xml:space="preserve">he </w:t>
      </w:r>
      <w:r w:rsidR="00A83463">
        <w:rPr>
          <w:rFonts w:eastAsia="Times New Roman" w:cstheme="minorHAnsi"/>
          <w:b w:val="0"/>
          <w:color w:val="auto"/>
          <w:lang w:eastAsia="en-GB"/>
        </w:rPr>
        <w:t xml:space="preserve">questions asked of the ‘client’ were from a standardised depression inventory, </w:t>
      </w:r>
      <w:r>
        <w:rPr>
          <w:rFonts w:eastAsia="Times New Roman" w:cstheme="minorHAnsi"/>
          <w:b w:val="0"/>
          <w:color w:val="auto"/>
          <w:lang w:eastAsia="en-GB"/>
        </w:rPr>
        <w:t>this added</w:t>
      </w:r>
      <w:r w:rsidR="00A83463">
        <w:rPr>
          <w:rFonts w:eastAsia="Times New Roman" w:cstheme="minorHAnsi"/>
          <w:b w:val="0"/>
          <w:color w:val="auto"/>
          <w:lang w:eastAsia="en-GB"/>
        </w:rPr>
        <w:t xml:space="preserve"> to the ecological validity of the study, as the participants believed this was a </w:t>
      </w:r>
      <w:r w:rsidR="008E2091">
        <w:rPr>
          <w:rFonts w:eastAsia="Times New Roman" w:cstheme="minorHAnsi"/>
          <w:b w:val="0"/>
          <w:color w:val="auto"/>
          <w:lang w:eastAsia="en-GB"/>
        </w:rPr>
        <w:t xml:space="preserve">routine </w:t>
      </w:r>
      <w:r w:rsidR="00A83463">
        <w:rPr>
          <w:rFonts w:eastAsia="Times New Roman" w:cstheme="minorHAnsi"/>
          <w:b w:val="0"/>
          <w:color w:val="auto"/>
          <w:lang w:eastAsia="en-GB"/>
        </w:rPr>
        <w:t>client/therapist interaction.</w:t>
      </w:r>
    </w:p>
    <w:p w14:paraId="00A20990" w14:textId="77777777" w:rsidR="00BE2449" w:rsidRDefault="00BE2449" w:rsidP="00482702">
      <w:pPr>
        <w:pStyle w:val="Psychmadeclearheadings"/>
        <w:rPr>
          <w:rFonts w:cstheme="minorHAnsi"/>
          <w:color w:val="E36C0A" w:themeColor="accent6" w:themeShade="BF"/>
        </w:rPr>
      </w:pPr>
    </w:p>
    <w:p w14:paraId="556B568C" w14:textId="710813DB" w:rsidR="00513B17" w:rsidRPr="00482702" w:rsidRDefault="00513B17" w:rsidP="00482702">
      <w:pPr>
        <w:pStyle w:val="Psychmadeclearheadings"/>
        <w:rPr>
          <w:rFonts w:cstheme="minorHAnsi"/>
          <w:color w:val="E36C0A" w:themeColor="accent6" w:themeShade="BF"/>
        </w:rPr>
      </w:pPr>
      <w:r w:rsidRPr="00482702">
        <w:rPr>
          <w:rFonts w:cstheme="minorHAnsi"/>
          <w:color w:val="E36C0A" w:themeColor="accent6" w:themeShade="BF"/>
        </w:rPr>
        <w:t>Limitations</w:t>
      </w:r>
    </w:p>
    <w:p w14:paraId="6B109CEE" w14:textId="03B36926" w:rsidR="00513B17" w:rsidRPr="00A83463" w:rsidRDefault="00482702" w:rsidP="00513B17">
      <w:pPr>
        <w:pStyle w:val="Psychmadeclearheadings"/>
        <w:numPr>
          <w:ilvl w:val="0"/>
          <w:numId w:val="2"/>
        </w:numPr>
        <w:rPr>
          <w:rFonts w:cstheme="minorHAnsi"/>
          <w:color w:val="FF0000"/>
        </w:rPr>
      </w:pPr>
      <w:r w:rsidRPr="00A83463">
        <w:rPr>
          <w:rFonts w:eastAsia="Times New Roman" w:cstheme="minorHAnsi"/>
          <w:b w:val="0"/>
          <w:color w:val="auto"/>
          <w:lang w:eastAsia="en-GB"/>
        </w:rPr>
        <w:t>Th</w:t>
      </w:r>
      <w:r w:rsidR="00BE2449" w:rsidRPr="00A83463">
        <w:rPr>
          <w:rFonts w:eastAsia="Times New Roman" w:cstheme="minorHAnsi"/>
          <w:b w:val="0"/>
          <w:color w:val="auto"/>
          <w:lang w:eastAsia="en-GB"/>
        </w:rPr>
        <w:t xml:space="preserve">is is a </w:t>
      </w:r>
      <w:r w:rsidR="00A83463" w:rsidRPr="00A83463">
        <w:rPr>
          <w:rFonts w:eastAsia="Times New Roman" w:cstheme="minorHAnsi"/>
          <w:b w:val="0"/>
          <w:color w:val="auto"/>
          <w:lang w:eastAsia="en-GB"/>
        </w:rPr>
        <w:t xml:space="preserve">very </w:t>
      </w:r>
      <w:r w:rsidR="00BE2449" w:rsidRPr="00A83463">
        <w:rPr>
          <w:rFonts w:eastAsia="Times New Roman" w:cstheme="minorHAnsi"/>
          <w:b w:val="0"/>
          <w:color w:val="auto"/>
          <w:lang w:eastAsia="en-GB"/>
        </w:rPr>
        <w:t xml:space="preserve">small </w:t>
      </w:r>
      <w:r w:rsidR="00A83463">
        <w:rPr>
          <w:rFonts w:eastAsia="Times New Roman" w:cstheme="minorHAnsi"/>
          <w:b w:val="0"/>
          <w:color w:val="auto"/>
          <w:lang w:eastAsia="en-GB"/>
        </w:rPr>
        <w:t>US study, and there is no reason to believe that the results could be generalised to other populations in other locations.</w:t>
      </w:r>
    </w:p>
    <w:p w14:paraId="14D5784D" w14:textId="77777777" w:rsidR="00A83463" w:rsidRDefault="00A83463" w:rsidP="00513B17">
      <w:pPr>
        <w:pStyle w:val="Psychmadeclearheadings"/>
        <w:rPr>
          <w:rFonts w:cstheme="minorHAnsi"/>
          <w:color w:val="E36C0A" w:themeColor="accent6" w:themeShade="BF"/>
        </w:rPr>
      </w:pPr>
    </w:p>
    <w:p w14:paraId="7761431B" w14:textId="77777777" w:rsidR="00513B17" w:rsidRPr="00513B17" w:rsidRDefault="00513B17" w:rsidP="00513B17">
      <w:pPr>
        <w:pStyle w:val="Psychmadeclearheadings"/>
        <w:rPr>
          <w:rFonts w:cstheme="minorHAnsi"/>
          <w:color w:val="E36C0A" w:themeColor="accent6" w:themeShade="BF"/>
        </w:rPr>
      </w:pPr>
      <w:r w:rsidRPr="00513B17">
        <w:rPr>
          <w:rFonts w:cstheme="minorHAnsi"/>
          <w:color w:val="E36C0A" w:themeColor="accent6" w:themeShade="BF"/>
        </w:rPr>
        <w:t xml:space="preserve">Reference </w:t>
      </w:r>
    </w:p>
    <w:p w14:paraId="69584B55" w14:textId="7DEF094C" w:rsidR="00513B17" w:rsidRPr="003A3114" w:rsidRDefault="00A83463" w:rsidP="003F3554">
      <w:pPr>
        <w:rPr>
          <w:lang w:val="en-US"/>
        </w:rPr>
      </w:pPr>
      <w:r>
        <w:rPr>
          <w:rFonts w:cstheme="majorHAnsi"/>
          <w:color w:val="auto"/>
          <w:shd w:val="clear" w:color="auto" w:fill="FFFFFF"/>
        </w:rPr>
        <w:t>K. Jenkins-Hall &amp; W.P. Sacco (1991).</w:t>
      </w:r>
      <w:r w:rsidR="00482702">
        <w:rPr>
          <w:rFonts w:cstheme="majorHAnsi"/>
          <w:color w:val="auto"/>
          <w:shd w:val="clear" w:color="auto" w:fill="FFFFFF"/>
        </w:rPr>
        <w:t xml:space="preserve"> </w:t>
      </w:r>
      <w:r w:rsidR="00BE2449" w:rsidRPr="00BE2449">
        <w:rPr>
          <w:lang w:val="en-US"/>
        </w:rPr>
        <w:t xml:space="preserve">  </w:t>
      </w:r>
      <w:r w:rsidRPr="00A83463">
        <w:rPr>
          <w:lang w:val="en-US"/>
        </w:rPr>
        <w:t>Effect of Client Race and Depression on Evaluations by White Therapists.</w:t>
      </w:r>
      <w:r>
        <w:rPr>
          <w:lang w:val="en-US"/>
        </w:rPr>
        <w:t xml:space="preserve">  </w:t>
      </w:r>
      <w:r>
        <w:rPr>
          <w:rFonts w:cstheme="majorHAnsi"/>
          <w:i/>
          <w:iCs/>
          <w:color w:val="auto"/>
          <w:shd w:val="clear" w:color="auto" w:fill="FFFFFF"/>
        </w:rPr>
        <w:t>Journal of Social and Clinical Psychology, 10</w:t>
      </w:r>
      <w:r w:rsidR="003A3114" w:rsidRPr="003A3114">
        <w:rPr>
          <w:rFonts w:cstheme="majorHAnsi"/>
          <w:iCs/>
          <w:color w:val="auto"/>
          <w:shd w:val="clear" w:color="auto" w:fill="FFFFFF"/>
        </w:rPr>
        <w:t>(3)</w:t>
      </w:r>
      <w:r w:rsidR="00AC08B5" w:rsidRPr="003A3114">
        <w:rPr>
          <w:rFonts w:cstheme="majorHAnsi"/>
          <w:iCs/>
          <w:color w:val="auto"/>
          <w:shd w:val="clear" w:color="auto" w:fill="FFFFFF"/>
        </w:rPr>
        <w:t>,</w:t>
      </w:r>
      <w:r w:rsidR="00AC08B5">
        <w:rPr>
          <w:rFonts w:cstheme="majorHAnsi"/>
          <w:i/>
          <w:iCs/>
          <w:color w:val="auto"/>
          <w:shd w:val="clear" w:color="auto" w:fill="FFFFFF"/>
        </w:rPr>
        <w:t xml:space="preserve"> </w:t>
      </w:r>
      <w:r w:rsidR="003F3554">
        <w:rPr>
          <w:rFonts w:cstheme="majorHAnsi"/>
          <w:iCs/>
          <w:color w:val="auto"/>
          <w:shd w:val="clear" w:color="auto" w:fill="FFFFFF"/>
        </w:rPr>
        <w:t xml:space="preserve">pp. </w:t>
      </w:r>
      <w:r>
        <w:rPr>
          <w:rFonts w:cstheme="majorHAnsi"/>
          <w:iCs/>
          <w:color w:val="auto"/>
          <w:shd w:val="clear" w:color="auto" w:fill="FFFFFF"/>
        </w:rPr>
        <w:t>322-333.</w:t>
      </w:r>
    </w:p>
    <w:p w14:paraId="19300372" w14:textId="21471263" w:rsidR="00441EB8" w:rsidRDefault="00441EB8" w:rsidP="00513B17"/>
    <w:p w14:paraId="38B14663" w14:textId="77777777" w:rsidR="008E6DDA" w:rsidRDefault="008E6DDA" w:rsidP="00513B17"/>
    <w:sectPr w:rsidR="008E6DDA" w:rsidSect="00C96DC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C9B3A4D" w14:textId="77777777" w:rsidR="00CA3704" w:rsidRDefault="00CA3704" w:rsidP="001777CE">
      <w:r>
        <w:separator/>
      </w:r>
    </w:p>
  </w:endnote>
  <w:endnote w:type="continuationSeparator" w:id="0">
    <w:p w14:paraId="612E4623" w14:textId="77777777" w:rsidR="00CA3704" w:rsidRDefault="00CA3704" w:rsidP="001777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MCGAMC+Calibri">
    <w:altName w:val="Calibri"/>
    <w:panose1 w:val="020B0604020202020204"/>
    <w:charset w:val="00"/>
    <w:family w:val="swiss"/>
    <w:notTrueType/>
    <w:pitch w:val="default"/>
    <w:sig w:usb0="00000003" w:usb1="08070000" w:usb2="00000010" w:usb3="00000000" w:csb0="0002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8811F73" w14:textId="77777777" w:rsidR="00323D97" w:rsidRDefault="00323D9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FCD678D" w14:textId="77777777" w:rsidR="00323D97" w:rsidRDefault="00323D9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835640D" w14:textId="77777777" w:rsidR="00323D97" w:rsidRDefault="00323D9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8B0EB24" w14:textId="77777777" w:rsidR="00CA3704" w:rsidRDefault="00CA3704" w:rsidP="001777CE">
      <w:r>
        <w:separator/>
      </w:r>
    </w:p>
  </w:footnote>
  <w:footnote w:type="continuationSeparator" w:id="0">
    <w:p w14:paraId="3FE9DE50" w14:textId="77777777" w:rsidR="00CA3704" w:rsidRDefault="00CA3704" w:rsidP="001777C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58FC17E" w14:textId="77777777" w:rsidR="00323D97" w:rsidRDefault="00323D9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6218789" w14:textId="77777777" w:rsidR="00323D97" w:rsidRPr="00E215D1" w:rsidRDefault="00323D97" w:rsidP="00323D97">
    <w:pPr>
      <w:pStyle w:val="Header"/>
      <w:jc w:val="center"/>
      <w:rPr>
        <w:rFonts w:cstheme="majorHAnsi"/>
        <w:b/>
      </w:rPr>
    </w:pPr>
    <w:r w:rsidRPr="00E215D1">
      <w:rPr>
        <w:rFonts w:cstheme="majorHAnsi"/>
        <w:b/>
      </w:rPr>
      <w:t xml:space="preserve">PSYCHOLOGY SORTED: KEY RESEARCH TO SUPPORT STUDENTS AND TEACHERS </w:t>
    </w:r>
  </w:p>
  <w:p w14:paraId="34816378" w14:textId="3E6A3640" w:rsidR="00FD0ACE" w:rsidRPr="00323D97" w:rsidRDefault="00323D97" w:rsidP="00323D97">
    <w:pPr>
      <w:pStyle w:val="Header"/>
      <w:jc w:val="center"/>
      <w:rPr>
        <w:rFonts w:cstheme="majorHAnsi"/>
      </w:rPr>
    </w:pPr>
    <w:r w:rsidRPr="00E215D1">
      <w:rPr>
        <w:rFonts w:cstheme="majorHAnsi"/>
        <w:b/>
      </w:rPr>
      <w:t>BOOK 2 – APPLIED PSYCHOLOGY</w:t>
    </w:r>
    <w:bookmarkStart w:id="0" w:name="_GoBack"/>
    <w:bookmarkEnd w:id="0"/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889FF05" w14:textId="77777777" w:rsidR="00323D97" w:rsidRDefault="00323D9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8C47DD"/>
    <w:multiLevelType w:val="hybridMultilevel"/>
    <w:tmpl w:val="5B00767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3927434"/>
    <w:multiLevelType w:val="hybridMultilevel"/>
    <w:tmpl w:val="9B9E7D36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382C2713"/>
    <w:multiLevelType w:val="hybridMultilevel"/>
    <w:tmpl w:val="B8E81492"/>
    <w:lvl w:ilvl="0" w:tplc="A85A0706">
      <w:start w:val="1"/>
      <w:numFmt w:val="bullet"/>
      <w:lvlText w:val="X"/>
      <w:lvlJc w:val="left"/>
      <w:pPr>
        <w:ind w:left="360" w:hanging="360"/>
      </w:pPr>
      <w:rPr>
        <w:rFonts w:ascii="Calibri" w:hAnsi="Calibri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3BF73E78"/>
    <w:multiLevelType w:val="hybridMultilevel"/>
    <w:tmpl w:val="7B864EF0"/>
    <w:lvl w:ilvl="0" w:tplc="ADF88A08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40751702"/>
    <w:multiLevelType w:val="hybridMultilevel"/>
    <w:tmpl w:val="991A0A88"/>
    <w:lvl w:ilvl="0" w:tplc="846A52B4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  <w:b w:val="0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53605944"/>
    <w:multiLevelType w:val="hybridMultilevel"/>
    <w:tmpl w:val="9126CB5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5A6B75DA"/>
    <w:multiLevelType w:val="hybridMultilevel"/>
    <w:tmpl w:val="BB9AB11C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7C786300"/>
    <w:multiLevelType w:val="hybridMultilevel"/>
    <w:tmpl w:val="7F96FC6C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3"/>
  </w:num>
  <w:num w:numId="5">
    <w:abstractNumId w:val="6"/>
  </w:num>
  <w:num w:numId="6">
    <w:abstractNumId w:val="5"/>
  </w:num>
  <w:num w:numId="7">
    <w:abstractNumId w:val="0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3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777CE"/>
    <w:rsid w:val="00000AC6"/>
    <w:rsid w:val="0002210C"/>
    <w:rsid w:val="00045B86"/>
    <w:rsid w:val="000D18B2"/>
    <w:rsid w:val="000E1177"/>
    <w:rsid w:val="001136F7"/>
    <w:rsid w:val="00161920"/>
    <w:rsid w:val="001777CE"/>
    <w:rsid w:val="00177B6E"/>
    <w:rsid w:val="001E4B96"/>
    <w:rsid w:val="00207CE4"/>
    <w:rsid w:val="002A0E21"/>
    <w:rsid w:val="002D1624"/>
    <w:rsid w:val="002E27FE"/>
    <w:rsid w:val="00320D4C"/>
    <w:rsid w:val="003239A9"/>
    <w:rsid w:val="00323D97"/>
    <w:rsid w:val="003330EF"/>
    <w:rsid w:val="0034772B"/>
    <w:rsid w:val="00376298"/>
    <w:rsid w:val="00393E4A"/>
    <w:rsid w:val="003A3114"/>
    <w:rsid w:val="003B5B2E"/>
    <w:rsid w:val="003C66FA"/>
    <w:rsid w:val="003F3554"/>
    <w:rsid w:val="0040256A"/>
    <w:rsid w:val="004270AB"/>
    <w:rsid w:val="00441EB8"/>
    <w:rsid w:val="0044311A"/>
    <w:rsid w:val="00455E45"/>
    <w:rsid w:val="00461C7B"/>
    <w:rsid w:val="004643A1"/>
    <w:rsid w:val="00482702"/>
    <w:rsid w:val="004A03BC"/>
    <w:rsid w:val="004C45F6"/>
    <w:rsid w:val="004F7AA9"/>
    <w:rsid w:val="00502FCB"/>
    <w:rsid w:val="00513B17"/>
    <w:rsid w:val="005213B3"/>
    <w:rsid w:val="00595542"/>
    <w:rsid w:val="005A6D22"/>
    <w:rsid w:val="005C0497"/>
    <w:rsid w:val="005E51DE"/>
    <w:rsid w:val="0062128F"/>
    <w:rsid w:val="00623A35"/>
    <w:rsid w:val="00624BFB"/>
    <w:rsid w:val="00636FF5"/>
    <w:rsid w:val="006442A4"/>
    <w:rsid w:val="006A0FFA"/>
    <w:rsid w:val="006C6C5A"/>
    <w:rsid w:val="006F505B"/>
    <w:rsid w:val="00741334"/>
    <w:rsid w:val="007426AE"/>
    <w:rsid w:val="00772754"/>
    <w:rsid w:val="0078564B"/>
    <w:rsid w:val="007862DE"/>
    <w:rsid w:val="008149D7"/>
    <w:rsid w:val="0083095A"/>
    <w:rsid w:val="00874E13"/>
    <w:rsid w:val="008B22BC"/>
    <w:rsid w:val="008E2091"/>
    <w:rsid w:val="008E6DDA"/>
    <w:rsid w:val="00985B2E"/>
    <w:rsid w:val="009A0CEE"/>
    <w:rsid w:val="009D104A"/>
    <w:rsid w:val="009D39F3"/>
    <w:rsid w:val="00A40D63"/>
    <w:rsid w:val="00A56AE8"/>
    <w:rsid w:val="00A76CCA"/>
    <w:rsid w:val="00A83463"/>
    <w:rsid w:val="00AC08B5"/>
    <w:rsid w:val="00AD4633"/>
    <w:rsid w:val="00B11147"/>
    <w:rsid w:val="00B2380E"/>
    <w:rsid w:val="00BC7128"/>
    <w:rsid w:val="00BC7411"/>
    <w:rsid w:val="00BD093D"/>
    <w:rsid w:val="00BE2449"/>
    <w:rsid w:val="00C10021"/>
    <w:rsid w:val="00C32BFA"/>
    <w:rsid w:val="00C524BF"/>
    <w:rsid w:val="00C622C6"/>
    <w:rsid w:val="00C6678A"/>
    <w:rsid w:val="00C72CD8"/>
    <w:rsid w:val="00C96DC4"/>
    <w:rsid w:val="00CA3704"/>
    <w:rsid w:val="00CF5E41"/>
    <w:rsid w:val="00D1464A"/>
    <w:rsid w:val="00D4296C"/>
    <w:rsid w:val="00DB4B55"/>
    <w:rsid w:val="00DC5FD7"/>
    <w:rsid w:val="00DD75AB"/>
    <w:rsid w:val="00E64759"/>
    <w:rsid w:val="00E75435"/>
    <w:rsid w:val="00E779D6"/>
    <w:rsid w:val="00ED4AAA"/>
    <w:rsid w:val="00EE7F07"/>
    <w:rsid w:val="00F00B7A"/>
    <w:rsid w:val="00F0386C"/>
    <w:rsid w:val="00F56FAE"/>
    <w:rsid w:val="00F60B6C"/>
    <w:rsid w:val="00F74696"/>
    <w:rsid w:val="00FC31E8"/>
    <w:rsid w:val="00FD0ACE"/>
    <w:rsid w:val="00FD1F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FEA7838"/>
  <w14:defaultImageDpi w14:val="300"/>
  <w15:docId w15:val="{4B075A55-9F91-7D48-9116-B6B36FF875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ajorHAnsi" w:eastAsiaTheme="minorEastAsia" w:hAnsiTheme="majorHAnsi" w:cs="Times New Roman"/>
        <w:color w:val="000000" w:themeColor="text1"/>
        <w:sz w:val="24"/>
        <w:szCs w:val="24"/>
        <w:lang w:val="en-GB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aliases w:val="Heading Orange"/>
    <w:rsid w:val="00513B1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qFormat/>
    <w:rsid w:val="00C6678A"/>
  </w:style>
  <w:style w:type="paragraph" w:styleId="BalloonText">
    <w:name w:val="Balloon Text"/>
    <w:basedOn w:val="Normal"/>
    <w:link w:val="BalloonTextChar"/>
    <w:uiPriority w:val="99"/>
    <w:semiHidden/>
    <w:unhideWhenUsed/>
    <w:rsid w:val="00F0386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386C"/>
    <w:rPr>
      <w:rFonts w:ascii="Lucida Grande" w:hAnsi="Lucida Grande" w:cs="Lucida Grande"/>
      <w:sz w:val="18"/>
      <w:szCs w:val="18"/>
    </w:rPr>
  </w:style>
  <w:style w:type="paragraph" w:customStyle="1" w:styleId="Psychmadeclearheadings">
    <w:name w:val="Psych made clear headings"/>
    <w:basedOn w:val="Normal"/>
    <w:qFormat/>
    <w:rsid w:val="001777CE"/>
    <w:rPr>
      <w:b/>
      <w:color w:val="365F91" w:themeColor="accent1" w:themeShade="BF"/>
    </w:rPr>
  </w:style>
  <w:style w:type="paragraph" w:styleId="ListParagraph">
    <w:name w:val="List Paragraph"/>
    <w:basedOn w:val="Normal"/>
    <w:uiPriority w:val="34"/>
    <w:qFormat/>
    <w:rsid w:val="001777CE"/>
    <w:pPr>
      <w:ind w:left="720"/>
      <w:contextualSpacing/>
    </w:pPr>
    <w:rPr>
      <w:rFonts w:cstheme="minorBidi"/>
      <w:color w:val="auto"/>
      <w:lang w:eastAsia="en-US"/>
    </w:rPr>
  </w:style>
  <w:style w:type="paragraph" w:customStyle="1" w:styleId="Default">
    <w:name w:val="Default"/>
    <w:rsid w:val="001777CE"/>
    <w:pPr>
      <w:autoSpaceDE w:val="0"/>
      <w:autoSpaceDN w:val="0"/>
      <w:adjustRightInd w:val="0"/>
    </w:pPr>
    <w:rPr>
      <w:rFonts w:ascii="MCGAMC+Calibri" w:eastAsiaTheme="minorHAnsi" w:hAnsi="MCGAMC+Calibri" w:cs="MCGAMC+Calibri"/>
      <w:color w:val="000000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1777C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777CE"/>
  </w:style>
  <w:style w:type="paragraph" w:styleId="Footer">
    <w:name w:val="footer"/>
    <w:basedOn w:val="Normal"/>
    <w:link w:val="FooterChar"/>
    <w:uiPriority w:val="99"/>
    <w:unhideWhenUsed/>
    <w:rsid w:val="001777C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777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007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884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161</TotalTime>
  <Pages>2</Pages>
  <Words>600</Words>
  <Characters>3421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Swash</dc:creator>
  <cp:keywords/>
  <dc:description/>
  <cp:lastModifiedBy>Laura Ann Swash</cp:lastModifiedBy>
  <cp:revision>8</cp:revision>
  <dcterms:created xsi:type="dcterms:W3CDTF">2018-10-26T06:48:00Z</dcterms:created>
  <dcterms:modified xsi:type="dcterms:W3CDTF">2019-01-26T01:46:00Z</dcterms:modified>
</cp:coreProperties>
</file>